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CCED5">
      <w:pPr>
        <w:keepNext w:val="0"/>
        <w:keepLines w:val="0"/>
        <w:widowControl/>
        <w:suppressLineNumbers w:val="0"/>
        <w:jc w:val="center"/>
        <w:rPr>
          <w:rStyle w:val="13"/>
          <w:rFonts w:hint="eastAsia"/>
          <w:b/>
        </w:rPr>
      </w:pPr>
      <w:r>
        <w:rPr>
          <w:rStyle w:val="13"/>
          <w:rFonts w:hint="eastAsia"/>
          <w:b/>
        </w:rPr>
        <w:t>柳州市鱼峰区阳和街道社区卫生服务中心</w:t>
      </w:r>
      <w:r>
        <w:rPr>
          <w:rFonts w:hint="eastAsia" w:asciiTheme="minorEastAsia" w:hAnsiTheme="minorEastAsia" w:cstheme="minorEastAsia"/>
          <w:b/>
          <w:bCs/>
          <w:i w:val="0"/>
          <w:iCs w:val="0"/>
          <w:caps w:val="0"/>
          <w:color w:val="auto"/>
          <w:spacing w:val="15"/>
          <w:sz w:val="44"/>
          <w:szCs w:val="44"/>
          <w:shd w:val="clear" w:fill="FFFFFF"/>
          <w:lang w:val="en-US" w:eastAsia="zh-CN"/>
        </w:rPr>
        <w:t>自助售货机服务项目</w:t>
      </w:r>
      <w:r>
        <w:rPr>
          <w:rStyle w:val="13"/>
          <w:rFonts w:hint="eastAsia"/>
          <w:b/>
          <w:lang w:val="en-US" w:eastAsia="zh-CN"/>
        </w:rPr>
        <w:t>院内</w:t>
      </w:r>
      <w:r>
        <w:rPr>
          <w:rStyle w:val="13"/>
          <w:rFonts w:hint="eastAsia"/>
          <w:b/>
        </w:rPr>
        <w:t>竞争性磋商公告</w:t>
      </w:r>
    </w:p>
    <w:p w14:paraId="15AD0791">
      <w:pPr>
        <w:pStyle w:val="3"/>
        <w:bidi w:val="0"/>
        <w:jc w:val="center"/>
        <w:rPr>
          <w:rFonts w:hint="eastAsia" w:ascii="宋体" w:hAnsi="宋体" w:eastAsia="宋体" w:cs="宋体"/>
          <w:b/>
          <w:bCs w:val="0"/>
        </w:rPr>
      </w:pPr>
      <w:r>
        <w:rPr>
          <w:rFonts w:hint="eastAsia" w:ascii="宋体" w:hAnsi="宋体" w:eastAsia="宋体" w:cs="宋体"/>
          <w:b/>
          <w:bCs w:val="0"/>
        </w:rPr>
        <w:t>（报名截止日</w:t>
      </w:r>
      <w:r>
        <w:rPr>
          <w:rFonts w:hint="eastAsia" w:ascii="宋体" w:hAnsi="宋体" w:eastAsia="宋体" w:cs="宋体"/>
          <w:b/>
          <w:bCs w:val="0"/>
          <w:lang w:eastAsia="zh-CN"/>
        </w:rPr>
        <w:t>期为</w:t>
      </w:r>
      <w:r>
        <w:rPr>
          <w:rFonts w:hint="eastAsia" w:ascii="宋体" w:hAnsi="宋体" w:eastAsia="宋体" w:cs="宋体"/>
          <w:b/>
          <w:bCs w:val="0"/>
        </w:rPr>
        <w:t>202</w:t>
      </w:r>
      <w:r>
        <w:rPr>
          <w:rFonts w:hint="eastAsia" w:ascii="宋体" w:hAnsi="宋体" w:eastAsia="宋体" w:cs="宋体"/>
          <w:b/>
          <w:bCs w:val="0"/>
          <w:lang w:val="en-US" w:eastAsia="zh-CN"/>
        </w:rPr>
        <w:t>6</w:t>
      </w:r>
      <w:r>
        <w:rPr>
          <w:rFonts w:hint="eastAsia" w:ascii="宋体" w:hAnsi="宋体" w:eastAsia="宋体" w:cs="宋体"/>
          <w:b/>
          <w:bCs w:val="0"/>
        </w:rPr>
        <w:t>年</w:t>
      </w:r>
      <w:r>
        <w:rPr>
          <w:rFonts w:hint="eastAsia" w:ascii="宋体" w:hAnsi="宋体" w:eastAsia="宋体" w:cs="宋体"/>
          <w:b/>
          <w:bCs w:val="0"/>
          <w:lang w:val="en-US" w:eastAsia="zh-CN"/>
        </w:rPr>
        <w:t>6</w:t>
      </w:r>
      <w:r>
        <w:rPr>
          <w:rFonts w:hint="eastAsia" w:ascii="宋体" w:hAnsi="宋体" w:eastAsia="宋体" w:cs="宋体"/>
          <w:b/>
          <w:bCs w:val="0"/>
        </w:rPr>
        <w:t>月</w:t>
      </w:r>
      <w:r>
        <w:rPr>
          <w:rFonts w:hint="eastAsia" w:ascii="宋体" w:hAnsi="宋体" w:eastAsia="宋体" w:cs="宋体"/>
          <w:b/>
          <w:bCs w:val="0"/>
          <w:lang w:val="en-US" w:eastAsia="zh-CN"/>
        </w:rPr>
        <w:t>23</w:t>
      </w:r>
      <w:r>
        <w:rPr>
          <w:rFonts w:hint="eastAsia" w:ascii="宋体" w:hAnsi="宋体" w:eastAsia="宋体" w:cs="宋体"/>
          <w:b/>
          <w:bCs w:val="0"/>
        </w:rPr>
        <w:t>日）</w:t>
      </w:r>
      <w:bookmarkStart w:id="0" w:name="_GoBack"/>
      <w:bookmarkEnd w:id="0"/>
    </w:p>
    <w:p w14:paraId="0989E6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根据我院业务工作开展的需要，近期拟对以下项目进行院内磋商。磋商方式分为现场磋商或电话磋商，具体方式以通知为准。欢迎有意向的公司报名参加。</w:t>
      </w:r>
    </w:p>
    <w:p w14:paraId="7BB58D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562" w:firstLineChars="200"/>
        <w:jc w:val="left"/>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一、项目清单：</w:t>
      </w:r>
    </w:p>
    <w:p w14:paraId="2DA1940E">
      <w:pPr>
        <w:keepNext w:val="0"/>
        <w:keepLines w:val="0"/>
        <w:widowControl/>
        <w:suppressLineNumbers w:val="0"/>
        <w:ind w:firstLine="560" w:firstLineChars="200"/>
        <w:jc w:val="left"/>
        <w:rPr>
          <w:rFonts w:hint="eastAsia" w:asciiTheme="minorEastAsia" w:hAnsiTheme="minorEastAsia" w:eastAsiaTheme="minorEastAsia" w:cstheme="minorEastAsia"/>
          <w:b w:val="0"/>
          <w:bCs w:val="0"/>
          <w:i w:val="0"/>
          <w:iCs w:val="0"/>
          <w:caps w:val="0"/>
          <w:color w:val="auto"/>
          <w:spacing w:val="15"/>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0"/>
          <w:kern w:val="0"/>
          <w:sz w:val="28"/>
          <w:szCs w:val="28"/>
          <w:shd w:val="clear" w:fill="FFFFFF"/>
          <w:lang w:val="en-US" w:eastAsia="zh-CN" w:bidi="ar"/>
        </w:rPr>
        <w:t>项目名称：</w:t>
      </w:r>
      <w:r>
        <w:rPr>
          <w:rFonts w:hint="eastAsia" w:asciiTheme="minorEastAsia" w:hAnsiTheme="minorEastAsia" w:eastAsiaTheme="minorEastAsia" w:cstheme="minorEastAsia"/>
          <w:i w:val="0"/>
          <w:iCs w:val="0"/>
          <w:caps w:val="0"/>
          <w:color w:val="auto"/>
          <w:spacing w:val="15"/>
          <w:sz w:val="28"/>
          <w:szCs w:val="28"/>
          <w:shd w:val="clear" w:fill="FFFFFF"/>
          <w:lang w:val="en-US" w:eastAsia="zh-CN"/>
        </w:rPr>
        <w:t>柳州市鱼峰区阳和街道社区卫生服务中心</w:t>
      </w:r>
      <w:r>
        <w:rPr>
          <w:rFonts w:hint="eastAsia" w:asciiTheme="minorEastAsia" w:hAnsiTheme="minorEastAsia" w:eastAsiaTheme="minorEastAsia" w:cstheme="minorEastAsia"/>
          <w:b w:val="0"/>
          <w:bCs w:val="0"/>
          <w:i w:val="0"/>
          <w:iCs w:val="0"/>
          <w:caps w:val="0"/>
          <w:color w:val="auto"/>
          <w:spacing w:val="15"/>
          <w:sz w:val="28"/>
          <w:szCs w:val="28"/>
          <w:shd w:val="clear" w:fill="FFFFFF"/>
          <w:lang w:val="en-US" w:eastAsia="zh-CN"/>
        </w:rPr>
        <w:t>自助售货机服务项目</w:t>
      </w:r>
    </w:p>
    <w:p w14:paraId="50BCF914">
      <w:pPr>
        <w:keepNext w:val="0"/>
        <w:keepLines w:val="0"/>
        <w:widowControl/>
        <w:suppressLineNumbers w:val="0"/>
        <w:ind w:firstLine="560" w:firstLineChars="200"/>
        <w:jc w:val="left"/>
        <w:rPr>
          <w:rFonts w:hint="default" w:asciiTheme="minorEastAsia" w:hAnsiTheme="minorEastAsia" w:eastAsiaTheme="minorEastAsia" w:cstheme="minorEastAsia"/>
          <w:i w:val="0"/>
          <w:iCs w:val="0"/>
          <w:caps w:val="0"/>
          <w:color w:val="auto"/>
          <w:spacing w:val="15"/>
          <w:sz w:val="28"/>
          <w:szCs w:val="28"/>
          <w:shd w:val="clear" w:fill="FFFFFF"/>
          <w:lang w:val="en-US" w:eastAsia="zh-CN"/>
        </w:rPr>
      </w:pPr>
      <w:r>
        <w:rPr>
          <w:rFonts w:hint="eastAsia" w:asciiTheme="minorEastAsia" w:hAnsiTheme="minorEastAsia" w:eastAsiaTheme="minorEastAsia" w:cstheme="minorEastAsia"/>
          <w:kern w:val="0"/>
          <w:sz w:val="28"/>
          <w:szCs w:val="28"/>
          <w:lang w:val="en-US" w:eastAsia="zh-CN" w:bidi="ar"/>
        </w:rPr>
        <w:t>项目地点：</w:t>
      </w:r>
      <w:r>
        <w:rPr>
          <w:rFonts w:hint="eastAsia" w:asciiTheme="minorEastAsia" w:hAnsiTheme="minorEastAsia" w:eastAsiaTheme="minorEastAsia" w:cstheme="minorEastAsia"/>
          <w:i w:val="0"/>
          <w:iCs w:val="0"/>
          <w:caps w:val="0"/>
          <w:color w:val="auto"/>
          <w:spacing w:val="15"/>
          <w:sz w:val="28"/>
          <w:szCs w:val="28"/>
          <w:shd w:val="clear" w:fill="FFFFFF"/>
          <w:lang w:val="en-US" w:eastAsia="zh-CN"/>
        </w:rPr>
        <w:t>阳和街道社区卫生服务中心</w:t>
      </w:r>
    </w:p>
    <w:p w14:paraId="18E190B1">
      <w:pPr>
        <w:keepNext w:val="0"/>
        <w:keepLines w:val="0"/>
        <w:widowControl/>
        <w:suppressLineNumbers w:val="0"/>
        <w:ind w:firstLine="560" w:firstLineChars="200"/>
        <w:jc w:val="left"/>
        <w:rPr>
          <w:rFonts w:hint="eastAsia" w:asciiTheme="minorEastAsia" w:hAnsiTheme="minorEastAsia" w:eastAsiaTheme="minorEastAsia" w:cstheme="minorEastAsia"/>
          <w:b w:val="0"/>
          <w:bCs w:val="0"/>
          <w:kern w:val="0"/>
          <w:sz w:val="28"/>
          <w:szCs w:val="28"/>
          <w:lang w:val="en-US" w:eastAsia="zh-CN" w:bidi="ar"/>
        </w:rPr>
      </w:pPr>
      <w:r>
        <w:rPr>
          <w:rFonts w:hint="eastAsia" w:asciiTheme="minorEastAsia" w:hAnsiTheme="minorEastAsia" w:eastAsiaTheme="minorEastAsia" w:cstheme="minorEastAsia"/>
          <w:b w:val="0"/>
          <w:bCs w:val="0"/>
          <w:kern w:val="0"/>
          <w:sz w:val="28"/>
          <w:szCs w:val="28"/>
          <w:lang w:val="en-US" w:eastAsia="zh-CN" w:bidi="ar"/>
        </w:rPr>
        <w:t>项目</w:t>
      </w:r>
      <w:r>
        <w:rPr>
          <w:rFonts w:hint="eastAsia" w:asciiTheme="minorEastAsia" w:hAnsiTheme="minorEastAsia" w:cstheme="minorEastAsia"/>
          <w:b w:val="0"/>
          <w:bCs w:val="0"/>
          <w:kern w:val="0"/>
          <w:sz w:val="28"/>
          <w:szCs w:val="28"/>
          <w:lang w:val="en-US" w:eastAsia="zh-CN" w:bidi="ar"/>
        </w:rPr>
        <w:t>内容</w:t>
      </w:r>
      <w:r>
        <w:rPr>
          <w:rFonts w:hint="eastAsia" w:asciiTheme="minorEastAsia" w:hAnsiTheme="minorEastAsia" w:eastAsiaTheme="minorEastAsia" w:cstheme="minorEastAsia"/>
          <w:b w:val="0"/>
          <w:bCs w:val="0"/>
          <w:kern w:val="0"/>
          <w:sz w:val="28"/>
          <w:szCs w:val="28"/>
          <w:lang w:val="en-US" w:eastAsia="zh-CN" w:bidi="ar"/>
        </w:rPr>
        <w:t>：</w:t>
      </w:r>
    </w:p>
    <w:p w14:paraId="3DF9E29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1.供应商在</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摆放自助</w:t>
      </w:r>
      <w:r>
        <w:rPr>
          <w:rFonts w:hint="eastAsia" w:asciiTheme="minorEastAsia" w:hAnsiTheme="minorEastAsia" w:eastAsiaTheme="minorEastAsia" w:cstheme="minorEastAsia"/>
          <w:color w:val="auto"/>
          <w:sz w:val="28"/>
          <w:szCs w:val="28"/>
        </w:rPr>
        <w:t>售货机</w:t>
      </w:r>
      <w:r>
        <w:rPr>
          <w:rFonts w:hint="eastAsia" w:asciiTheme="minorEastAsia" w:hAnsiTheme="minorEastAsia" w:eastAsiaTheme="minorEastAsia" w:cstheme="minorEastAsia"/>
          <w:sz w:val="28"/>
          <w:szCs w:val="28"/>
        </w:rPr>
        <w:t>1台。提供饮料</w:t>
      </w:r>
      <w:r>
        <w:rPr>
          <w:rFonts w:hint="eastAsia" w:asciiTheme="minorEastAsia" w:hAnsiTheme="minorEastAsia" w:cstheme="minorEastAsia"/>
          <w:sz w:val="28"/>
          <w:szCs w:val="28"/>
          <w:lang w:val="en-US" w:eastAsia="zh-CN"/>
        </w:rPr>
        <w:t>零食</w:t>
      </w:r>
      <w:r>
        <w:rPr>
          <w:rFonts w:hint="eastAsia" w:asciiTheme="minorEastAsia" w:hAnsiTheme="minorEastAsia" w:eastAsiaTheme="minorEastAsia" w:cstheme="minorEastAsia"/>
          <w:sz w:val="28"/>
          <w:szCs w:val="28"/>
        </w:rPr>
        <w:t>售卖服务。</w:t>
      </w:r>
    </w:p>
    <w:p w14:paraId="2CF3278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2.供应商要保证提供商品质量安全，须确保食品卫生安全，过期、变质食品不得投放。若因投放过期、变质等原因造成消费者受到伤害等一律由供应商负责。</w:t>
      </w:r>
    </w:p>
    <w:p w14:paraId="4018417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3.供应商要组织人员对自助</w:t>
      </w:r>
      <w:r>
        <w:rPr>
          <w:rFonts w:hint="eastAsia" w:asciiTheme="minorEastAsia" w:hAnsiTheme="minorEastAsia" w:eastAsiaTheme="minorEastAsia" w:cstheme="minorEastAsia"/>
          <w:color w:val="000000" w:themeColor="text1"/>
          <w:sz w:val="28"/>
          <w:szCs w:val="28"/>
          <w14:textFill>
            <w14:solidFill>
              <w14:schemeClr w14:val="tx1"/>
            </w14:solidFill>
          </w14:textFill>
        </w:rPr>
        <w:t>售货机</w:t>
      </w:r>
      <w:r>
        <w:rPr>
          <w:rFonts w:hint="eastAsia" w:asciiTheme="minorEastAsia" w:hAnsiTheme="minorEastAsia" w:eastAsiaTheme="minorEastAsia" w:cstheme="minorEastAsia"/>
          <w:sz w:val="28"/>
          <w:szCs w:val="28"/>
        </w:rPr>
        <w:t>进行维护，并全权承担因设备造成的所有责任和经济损失。若出现设备故障，供应商应在1小时内到达现场进行维修保障，并配备专人负责，及时巡检设备运行情况，及时响应处理设备故障；及时补充商品。</w:t>
      </w:r>
    </w:p>
    <w:p w14:paraId="1D02F89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4.供应商须具有食品经营许可证和生产厂家授权书，且必须是自助</w:t>
      </w:r>
      <w:r>
        <w:rPr>
          <w:rFonts w:hint="eastAsia" w:asciiTheme="minorEastAsia" w:hAnsiTheme="minorEastAsia" w:eastAsiaTheme="minorEastAsia" w:cstheme="minorEastAsia"/>
          <w:color w:val="auto"/>
          <w:sz w:val="28"/>
          <w:szCs w:val="28"/>
        </w:rPr>
        <w:t>售货机</w:t>
      </w:r>
      <w:r>
        <w:rPr>
          <w:rFonts w:hint="eastAsia" w:asciiTheme="minorEastAsia" w:hAnsiTheme="minorEastAsia" w:eastAsiaTheme="minorEastAsia" w:cstheme="minorEastAsia"/>
          <w:sz w:val="28"/>
          <w:szCs w:val="28"/>
        </w:rPr>
        <w:t>生产厂家或生产厂家授权的经销代理商。</w:t>
      </w:r>
    </w:p>
    <w:p w14:paraId="2D64C11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5.物品售卖价格符合国家物价，要求所售价格不高于同类型场所投放同等价格。</w:t>
      </w:r>
    </w:p>
    <w:p w14:paraId="312D5725">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6.要求自助</w:t>
      </w:r>
      <w:r>
        <w:rPr>
          <w:rFonts w:hint="eastAsia" w:asciiTheme="minorEastAsia" w:hAnsiTheme="minorEastAsia" w:cstheme="minorEastAsia"/>
          <w:color w:val="auto"/>
          <w:sz w:val="28"/>
          <w:szCs w:val="28"/>
          <w:lang w:val="en-US" w:eastAsia="zh-CN"/>
        </w:rPr>
        <w:t>售货</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kern w:val="0"/>
          <w:sz w:val="28"/>
          <w:szCs w:val="28"/>
          <w:lang w:val="en-US" w:eastAsia="zh-CN" w:bidi="ar"/>
        </w:rPr>
        <w:t>支持微信、支付宝、刷脸支付及</w:t>
      </w:r>
      <w:r>
        <w:rPr>
          <w:rFonts w:hint="eastAsia" w:asciiTheme="minorEastAsia" w:hAnsiTheme="minorEastAsia" w:eastAsiaTheme="minorEastAsia" w:cstheme="minorEastAsia"/>
          <w:sz w:val="28"/>
          <w:szCs w:val="28"/>
        </w:rPr>
        <w:t>其他支付方式。供应商需提供安全、稳定的网络支付平台（需至少提供微信或者支付宝其中一种），网络支付过程中不含广告。</w:t>
      </w:r>
    </w:p>
    <w:p w14:paraId="3EC7D11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.柜体美观，无明显浮夸图案、彩绘等不协调元素，不允许喷涂广告。</w:t>
      </w:r>
    </w:p>
    <w:p w14:paraId="5497FA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二、参加磋商要求：</w:t>
      </w:r>
    </w:p>
    <w:p w14:paraId="638F4A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（一）参加</w:t>
      </w:r>
      <w:r>
        <w:rPr>
          <w:rFonts w:hint="eastAsia" w:asciiTheme="minorEastAsia" w:hAnsiTheme="minorEastAsia" w:eastAsiaTheme="minorEastAsia" w:cstheme="minorEastAsia"/>
          <w:i w:val="0"/>
          <w:iCs w:val="0"/>
          <w:caps w:val="0"/>
          <w:color w:val="auto"/>
          <w:spacing w:val="0"/>
          <w:sz w:val="28"/>
          <w:szCs w:val="28"/>
          <w:shd w:val="clear" w:fill="FFFFFF"/>
          <w:lang w:eastAsia="zh-CN"/>
        </w:rPr>
        <w:t>人员</w:t>
      </w:r>
      <w:r>
        <w:rPr>
          <w:rFonts w:hint="eastAsia" w:asciiTheme="minorEastAsia" w:hAnsiTheme="minorEastAsia" w:eastAsiaTheme="minorEastAsia" w:cstheme="minorEastAsia"/>
          <w:i w:val="0"/>
          <w:iCs w:val="0"/>
          <w:caps w:val="0"/>
          <w:color w:val="auto"/>
          <w:spacing w:val="0"/>
          <w:sz w:val="28"/>
          <w:szCs w:val="28"/>
          <w:shd w:val="clear" w:fill="FFFFFF"/>
        </w:rPr>
        <w:t>应遵守的纪律</w:t>
      </w:r>
    </w:p>
    <w:p w14:paraId="655DA4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1、参加</w:t>
      </w:r>
      <w:r>
        <w:rPr>
          <w:rFonts w:hint="eastAsia" w:asciiTheme="minorEastAsia" w:hAnsiTheme="minorEastAsia" w:eastAsiaTheme="minorEastAsia" w:cstheme="minorEastAsia"/>
          <w:i w:val="0"/>
          <w:iCs w:val="0"/>
          <w:caps w:val="0"/>
          <w:color w:val="auto"/>
          <w:spacing w:val="0"/>
          <w:sz w:val="28"/>
          <w:szCs w:val="28"/>
          <w:shd w:val="clear" w:fill="FFFFFF"/>
          <w:lang w:eastAsia="zh-CN"/>
        </w:rPr>
        <w:t>人员</w:t>
      </w:r>
      <w:r>
        <w:rPr>
          <w:rFonts w:hint="eastAsia" w:asciiTheme="minorEastAsia" w:hAnsiTheme="minorEastAsia" w:eastAsiaTheme="minorEastAsia" w:cstheme="minorEastAsia"/>
          <w:i w:val="0"/>
          <w:iCs w:val="0"/>
          <w:caps w:val="0"/>
          <w:color w:val="auto"/>
          <w:spacing w:val="0"/>
          <w:sz w:val="28"/>
          <w:szCs w:val="28"/>
          <w:shd w:val="clear" w:fill="FFFFFF"/>
        </w:rPr>
        <w:t>必须熟练掌握项目的要求及技术等（参加人不熟悉的要专业技术人员到场），不得一问三不知；</w:t>
      </w:r>
    </w:p>
    <w:p w14:paraId="030806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2、不得伪造资质证书、营业执照、税务登记证、银行账号、设计图签、图章；</w:t>
      </w:r>
    </w:p>
    <w:p w14:paraId="7B9256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3、不得未经委托允许他人以本企业或本人的名义参与磋商报价活动；</w:t>
      </w:r>
    </w:p>
    <w:p w14:paraId="680BE7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4、不得采用弄虚作假、串通投标、围标、哄抬或恶意降低报价、行贿等不正当手段影响磋商结果，</w:t>
      </w:r>
      <w:r>
        <w:rPr>
          <w:rStyle w:val="9"/>
          <w:rFonts w:hint="eastAsia" w:asciiTheme="minorEastAsia" w:hAnsiTheme="minorEastAsia" w:eastAsiaTheme="minorEastAsia" w:cstheme="minorEastAsia"/>
          <w:b/>
          <w:bCs/>
          <w:i w:val="0"/>
          <w:iCs w:val="0"/>
          <w:caps w:val="0"/>
          <w:color w:val="auto"/>
          <w:spacing w:val="0"/>
          <w:sz w:val="28"/>
          <w:szCs w:val="28"/>
          <w:shd w:val="clear" w:fill="FFFFFF"/>
        </w:rPr>
        <w:t>（例如投标材料制作及内容排版高度相似、有雷同现象，视为串通投标、围标行为）</w:t>
      </w:r>
      <w:r>
        <w:rPr>
          <w:rFonts w:hint="eastAsia" w:asciiTheme="minorEastAsia" w:hAnsiTheme="minorEastAsia" w:eastAsiaTheme="minorEastAsia" w:cstheme="minorEastAsia"/>
          <w:i w:val="0"/>
          <w:iCs w:val="0"/>
          <w:caps w:val="0"/>
          <w:color w:val="auto"/>
          <w:spacing w:val="0"/>
          <w:sz w:val="28"/>
          <w:szCs w:val="28"/>
          <w:shd w:val="clear" w:fill="FFFFFF"/>
        </w:rPr>
        <w:t>；</w:t>
      </w:r>
    </w:p>
    <w:p w14:paraId="756E0C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5、报价人不得以不正当手段搞促销活动，在磋商洽谈前、磋商洽谈中以及洽谈后均不得以任何名义给医院相关领导或工作人员财物或提成；</w:t>
      </w:r>
    </w:p>
    <w:p w14:paraId="220E60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6、不得与医院相关领导或工作人员非正常交往，不得宴请、送礼、馈赠或邀请其参与其他可能影响公正招标或磋商的活动；</w:t>
      </w:r>
    </w:p>
    <w:p w14:paraId="520F37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7、不得私自向评委递交材料或暗示；不得打领导旗号授意某公司信息；</w:t>
      </w:r>
    </w:p>
    <w:p w14:paraId="797732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8、在磋商期间，报价人不得询问评价情况，不得进行旨在影响评价结果的活动；</w:t>
      </w:r>
    </w:p>
    <w:p w14:paraId="636911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9、报价人之间不得互相诋毁，干扰磋商工作。</w:t>
      </w:r>
    </w:p>
    <w:p w14:paraId="169B82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（二）标书里必须含有三证合一营业执照以及应有中国裁判文书网公司全名近三年全文检索查询（不设置其他条件）截图。如资质不全，不许参会。</w:t>
      </w:r>
    </w:p>
    <w:p w14:paraId="0C96FE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（三）材料每页应加盖公司章。</w:t>
      </w:r>
    </w:p>
    <w:p w14:paraId="52A42481">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（四）</w:t>
      </w:r>
      <w:r>
        <w:rPr>
          <w:rFonts w:hint="eastAsia" w:asciiTheme="minorEastAsia" w:hAnsiTheme="minorEastAsia" w:eastAsiaTheme="minorEastAsia" w:cstheme="minorEastAsia"/>
          <w:color w:val="000000"/>
          <w:kern w:val="0"/>
          <w:sz w:val="28"/>
          <w:szCs w:val="28"/>
          <w:lang w:val="en-US" w:eastAsia="zh-CN" w:bidi="ar"/>
        </w:rPr>
        <w:t>本项目不接受联合体参与报价，不允许转包、分包。</w:t>
      </w:r>
    </w:p>
    <w:p w14:paraId="1C7189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投标注意事项：</w:t>
      </w:r>
    </w:p>
    <w:p w14:paraId="41AAB9E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中国裁判文书网公司全名近三年全文检索查询（不设置其他条件），整页面截图打印盖章 ；若存在“刑事案由”需每项案件整页面截图打印盖章</w:t>
      </w:r>
    </w:p>
    <w:p w14:paraId="76E9BEA6">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法人授权委托书要求法人、被授权人签字并加盖公章</w:t>
      </w:r>
    </w:p>
    <w:p w14:paraId="287C9784">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投标人到现场请携带本人身份证（如方式为现场磋商）</w:t>
      </w:r>
    </w:p>
    <w:p w14:paraId="032E11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三</w:t>
      </w:r>
      <w:r>
        <w:rPr>
          <w:rStyle w:val="9"/>
          <w:rFonts w:hint="eastAsia" w:asciiTheme="minorEastAsia" w:hAnsiTheme="minorEastAsia" w:eastAsiaTheme="minorEastAsia" w:cstheme="minorEastAsia"/>
          <w:b/>
          <w:bCs/>
          <w:i w:val="0"/>
          <w:iCs w:val="0"/>
          <w:caps w:val="0"/>
          <w:color w:val="auto"/>
          <w:spacing w:val="0"/>
          <w:sz w:val="28"/>
          <w:szCs w:val="28"/>
          <w:shd w:val="clear" w:fill="FFFFFF"/>
          <w:lang w:eastAsia="zh-CN"/>
        </w:rPr>
        <w:t>、</w:t>
      </w:r>
      <w:r>
        <w:rPr>
          <w:rStyle w:val="9"/>
          <w:rFonts w:hint="eastAsia" w:asciiTheme="minorEastAsia" w:hAnsiTheme="minorEastAsia" w:eastAsiaTheme="minorEastAsia" w:cstheme="minorEastAsia"/>
          <w:b/>
          <w:bCs/>
          <w:i w:val="0"/>
          <w:iCs w:val="0"/>
          <w:caps w:val="0"/>
          <w:color w:val="auto"/>
          <w:spacing w:val="0"/>
          <w:sz w:val="28"/>
          <w:szCs w:val="28"/>
          <w:shd w:val="clear" w:fill="FFFFFF"/>
        </w:rPr>
        <w:t>材料需求及递交方式：</w:t>
      </w:r>
    </w:p>
    <w:p w14:paraId="6B18A2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   1</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（1）磋商方式为现场磋商时，由参加公司代表参加询价当日当场面交专家小组。（2）磋商方式为电话磋商时，由参加公司在磋商之日</w:t>
      </w:r>
      <w:r>
        <w:rPr>
          <w:rStyle w:val="9"/>
          <w:rFonts w:hint="eastAsia" w:asciiTheme="minorEastAsia" w:hAnsiTheme="minorEastAsia" w:eastAsiaTheme="minorEastAsia" w:cstheme="minorEastAsia"/>
          <w:b/>
          <w:bCs/>
          <w:i w:val="0"/>
          <w:iCs w:val="0"/>
          <w:caps w:val="0"/>
          <w:color w:val="auto"/>
          <w:spacing w:val="0"/>
          <w:sz w:val="28"/>
          <w:szCs w:val="28"/>
          <w:shd w:val="clear" w:fill="FFFFFF"/>
        </w:rPr>
        <w:t>前一个工作日</w:t>
      </w:r>
      <w:r>
        <w:rPr>
          <w:rFonts w:hint="eastAsia" w:asciiTheme="minorEastAsia" w:hAnsiTheme="minorEastAsia" w:eastAsiaTheme="minorEastAsia" w:cstheme="minorEastAsia"/>
          <w:i w:val="0"/>
          <w:iCs w:val="0"/>
          <w:caps w:val="0"/>
          <w:color w:val="auto"/>
          <w:spacing w:val="0"/>
          <w:sz w:val="28"/>
          <w:szCs w:val="28"/>
          <w:shd w:val="clear" w:fill="FFFFFF"/>
        </w:rPr>
        <w:t>，将标书寄至医院招标办（地址：广西柳州市</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鱼峰区政和路6</w:t>
      </w:r>
      <w:r>
        <w:rPr>
          <w:rFonts w:hint="eastAsia" w:asciiTheme="minorEastAsia" w:hAnsiTheme="minorEastAsia" w:eastAsiaTheme="minorEastAsia" w:cstheme="minorEastAsia"/>
          <w:i w:val="0"/>
          <w:iCs w:val="0"/>
          <w:caps w:val="0"/>
          <w:color w:val="auto"/>
          <w:spacing w:val="0"/>
          <w:sz w:val="28"/>
          <w:szCs w:val="28"/>
          <w:shd w:val="clear" w:fill="FFFFFF"/>
        </w:rPr>
        <w:t>6号，招标办公室，电话：18276809206）</w:t>
      </w:r>
    </w:p>
    <w:p w14:paraId="2480F9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   2</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材料装订顺序：封面（请注明联系人姓名与电话）→响应函→</w:t>
      </w:r>
      <w:r>
        <w:rPr>
          <w:rFonts w:hint="eastAsia" w:asciiTheme="minorEastAsia" w:hAnsiTheme="minorEastAsia" w:cstheme="minorEastAsia"/>
          <w:i w:val="0"/>
          <w:iCs w:val="0"/>
          <w:caps w:val="0"/>
          <w:color w:val="auto"/>
          <w:spacing w:val="0"/>
          <w:sz w:val="28"/>
          <w:szCs w:val="28"/>
          <w:shd w:val="clear" w:fill="FFFFFF"/>
          <w:lang w:val="en-US" w:eastAsia="zh-CN"/>
        </w:rPr>
        <w:t>目录</w:t>
      </w:r>
      <w:r>
        <w:rPr>
          <w:rFonts w:hint="eastAsia" w:asciiTheme="minorEastAsia" w:hAnsiTheme="minorEastAsia" w:eastAsiaTheme="minorEastAsia" w:cstheme="minorEastAsia"/>
          <w:i w:val="0"/>
          <w:iCs w:val="0"/>
          <w:caps w:val="0"/>
          <w:color w:val="auto"/>
          <w:spacing w:val="0"/>
          <w:sz w:val="28"/>
          <w:szCs w:val="28"/>
          <w:shd w:val="clear" w:fill="FFFFFF"/>
        </w:rPr>
        <w:t>→报价明细表→维保期后续保报价表→信用承诺函→响应声明→公司资质相关证照→相关完整的授权链（例如：</w:t>
      </w:r>
      <w:r>
        <w:rPr>
          <w:rStyle w:val="9"/>
          <w:rFonts w:hint="eastAsia" w:asciiTheme="minorEastAsia" w:hAnsiTheme="minorEastAsia" w:eastAsiaTheme="minorEastAsia" w:cstheme="minorEastAsia"/>
          <w:b/>
          <w:bCs/>
          <w:i w:val="0"/>
          <w:iCs w:val="0"/>
          <w:caps w:val="0"/>
          <w:color w:val="auto"/>
          <w:spacing w:val="0"/>
          <w:sz w:val="28"/>
          <w:szCs w:val="28"/>
          <w:shd w:val="clear" w:fill="FFFFFF"/>
        </w:rPr>
        <w:t>厂家与总代的授权、总代与经销的授权等相关授权互相衔接上，合法合规</w:t>
      </w:r>
      <w:r>
        <w:rPr>
          <w:rFonts w:hint="eastAsia" w:asciiTheme="minorEastAsia" w:hAnsiTheme="minorEastAsia" w:eastAsiaTheme="minorEastAsia" w:cstheme="minorEastAsia"/>
          <w:i w:val="0"/>
          <w:iCs w:val="0"/>
          <w:caps w:val="0"/>
          <w:color w:val="auto"/>
          <w:spacing w:val="0"/>
          <w:sz w:val="28"/>
          <w:szCs w:val="28"/>
          <w:shd w:val="clear" w:fill="FFFFFF"/>
        </w:rPr>
        <w:t>）→在信用中国、中国政府采购网、中国裁判文书网上的查询结果整页面截图，（备注：搜索查询时切勿输入其他关键词，直接输入公司名称查询即可，</w:t>
      </w:r>
      <w:r>
        <w:rPr>
          <w:rStyle w:val="9"/>
          <w:rFonts w:hint="eastAsia" w:asciiTheme="minorEastAsia" w:hAnsiTheme="minorEastAsia" w:eastAsiaTheme="minorEastAsia" w:cstheme="minorEastAsia"/>
          <w:b/>
          <w:bCs/>
          <w:i w:val="0"/>
          <w:iCs w:val="0"/>
          <w:caps w:val="0"/>
          <w:color w:val="auto"/>
          <w:spacing w:val="0"/>
          <w:sz w:val="28"/>
          <w:szCs w:val="28"/>
          <w:shd w:val="clear" w:fill="FFFFFF"/>
        </w:rPr>
        <w:t>注意请将网页左上角的时间一并截图下来</w:t>
      </w:r>
      <w:r>
        <w:rPr>
          <w:rFonts w:hint="eastAsia" w:asciiTheme="minorEastAsia" w:hAnsiTheme="minorEastAsia" w:eastAsiaTheme="minorEastAsia" w:cstheme="minorEastAsia"/>
          <w:i w:val="0"/>
          <w:iCs w:val="0"/>
          <w:caps w:val="0"/>
          <w:color w:val="auto"/>
          <w:spacing w:val="0"/>
          <w:sz w:val="28"/>
          <w:szCs w:val="28"/>
          <w:shd w:val="clear" w:fill="FFFFFF"/>
        </w:rPr>
        <w:t>）→法定代表人身份证明→来参加现场磋商/市场调查会的公司人员必须要有该公司的授权委托书，</w:t>
      </w:r>
      <w:r>
        <w:rPr>
          <w:rStyle w:val="9"/>
          <w:rFonts w:hint="eastAsia" w:asciiTheme="minorEastAsia" w:hAnsiTheme="minorEastAsia" w:eastAsiaTheme="minorEastAsia" w:cstheme="minorEastAsia"/>
          <w:b/>
          <w:bCs/>
          <w:i w:val="0"/>
          <w:iCs w:val="0"/>
          <w:caps w:val="0"/>
          <w:color w:val="auto"/>
          <w:spacing w:val="0"/>
          <w:sz w:val="28"/>
          <w:szCs w:val="28"/>
          <w:shd w:val="clear" w:fill="FFFFFF"/>
        </w:rPr>
        <w:t>且该委托书必须要有法人的签字、被授权人的签字、公司的公章等</w:t>
      </w:r>
      <w:r>
        <w:rPr>
          <w:rFonts w:hint="eastAsia" w:asciiTheme="minorEastAsia" w:hAnsiTheme="minorEastAsia" w:eastAsiaTheme="minorEastAsia" w:cstheme="minorEastAsia"/>
          <w:i w:val="0"/>
          <w:iCs w:val="0"/>
          <w:caps w:val="0"/>
          <w:color w:val="auto"/>
          <w:spacing w:val="0"/>
          <w:sz w:val="28"/>
          <w:szCs w:val="28"/>
          <w:shd w:val="clear" w:fill="FFFFFF"/>
        </w:rPr>
        <w:t>→参加现场磋商/市场调查会公司人员身份证原件到现场进行身份认证→公司业绩证明材料→售后服务承诺</w:t>
      </w:r>
    </w:p>
    <w:p w14:paraId="5EC789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3</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装订要求：有封面，材料要求胶装；不允许用类似抽杆夹等之类的文件夹或文件袋等；（此项如有疑问请致电招标办公室）</w:t>
      </w:r>
    </w:p>
    <w:p w14:paraId="258D6F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cstheme="minorEastAsia"/>
          <w:i w:val="0"/>
          <w:iCs w:val="0"/>
          <w:caps w:val="0"/>
          <w:color w:val="auto"/>
          <w:spacing w:val="0"/>
          <w:sz w:val="28"/>
          <w:szCs w:val="28"/>
          <w:shd w:val="clear" w:fill="FFFFFF"/>
          <w:lang w:val="en-US" w:eastAsia="zh-CN"/>
        </w:rPr>
        <w:t>4、</w:t>
      </w:r>
      <w:r>
        <w:rPr>
          <w:rFonts w:hint="eastAsia" w:ascii="宋体" w:hAnsi="宋体" w:eastAsia="宋体" w:cs="宋体"/>
          <w:b w:val="0"/>
          <w:bCs w:val="0"/>
          <w:i w:val="0"/>
          <w:iCs w:val="0"/>
          <w:caps w:val="0"/>
          <w:spacing w:val="7"/>
          <w:sz w:val="28"/>
          <w:szCs w:val="28"/>
          <w:shd w:val="clear" w:fill="FFFFFF"/>
        </w:rPr>
        <w:t>以上材料一式三份</w:t>
      </w:r>
      <w:r>
        <w:rPr>
          <w:rFonts w:hint="eastAsia" w:ascii="宋体" w:hAnsi="宋体" w:eastAsia="宋体" w:cs="宋体"/>
          <w:b w:val="0"/>
          <w:bCs w:val="0"/>
          <w:i w:val="0"/>
          <w:iCs w:val="0"/>
          <w:caps w:val="0"/>
          <w:spacing w:val="7"/>
          <w:sz w:val="28"/>
          <w:szCs w:val="28"/>
          <w:shd w:val="clear" w:fill="FFFFFF"/>
          <w:lang w:eastAsia="zh-CN"/>
        </w:rPr>
        <w:t>（</w:t>
      </w:r>
      <w:r>
        <w:rPr>
          <w:rFonts w:hint="eastAsia" w:ascii="宋体" w:hAnsi="宋体" w:eastAsia="宋体" w:cs="宋体"/>
          <w:b w:val="0"/>
          <w:bCs w:val="0"/>
          <w:i w:val="0"/>
          <w:iCs w:val="0"/>
          <w:caps w:val="0"/>
          <w:spacing w:val="7"/>
          <w:sz w:val="28"/>
          <w:szCs w:val="28"/>
          <w:shd w:val="clear" w:fill="FFFFFF"/>
          <w:lang w:val="en-US" w:eastAsia="zh-CN"/>
        </w:rPr>
        <w:t>一正二副</w:t>
      </w:r>
      <w:r>
        <w:rPr>
          <w:rFonts w:hint="eastAsia" w:ascii="宋体" w:hAnsi="宋体" w:eastAsia="宋体" w:cs="宋体"/>
          <w:b w:val="0"/>
          <w:bCs w:val="0"/>
          <w:i w:val="0"/>
          <w:iCs w:val="0"/>
          <w:caps w:val="0"/>
          <w:spacing w:val="7"/>
          <w:sz w:val="28"/>
          <w:szCs w:val="28"/>
          <w:shd w:val="clear" w:fill="FFFFFF"/>
          <w:lang w:eastAsia="zh-CN"/>
        </w:rPr>
        <w:t>）</w:t>
      </w:r>
      <w:r>
        <w:rPr>
          <w:rFonts w:hint="eastAsia" w:ascii="宋体" w:hAnsi="宋体" w:eastAsia="宋体" w:cs="宋体"/>
          <w:b w:val="0"/>
          <w:bCs w:val="0"/>
          <w:i w:val="0"/>
          <w:iCs w:val="0"/>
          <w:caps w:val="0"/>
          <w:spacing w:val="7"/>
          <w:sz w:val="28"/>
          <w:szCs w:val="28"/>
          <w:shd w:val="clear" w:fill="FFFFFF"/>
        </w:rPr>
        <w:t>，可提供复印件并加盖有效公章。所有材料应使用文件袋和封条进行全密封</w:t>
      </w:r>
      <w:r>
        <w:rPr>
          <w:rFonts w:hint="eastAsia" w:ascii="宋体" w:hAnsi="宋体" w:eastAsia="宋体" w:cs="宋体"/>
          <w:b w:val="0"/>
          <w:bCs w:val="0"/>
          <w:i w:val="0"/>
          <w:iCs w:val="0"/>
          <w:caps w:val="0"/>
          <w:spacing w:val="7"/>
          <w:sz w:val="28"/>
          <w:szCs w:val="28"/>
          <w:shd w:val="clear" w:fill="FFFFFF"/>
          <w:lang w:eastAsia="zh-CN"/>
        </w:rPr>
        <w:t>。</w:t>
      </w:r>
    </w:p>
    <w:p w14:paraId="049506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lang w:val="en-US" w:eastAsia="zh-CN"/>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四</w:t>
      </w:r>
      <w:r>
        <w:rPr>
          <w:rStyle w:val="9"/>
          <w:rFonts w:hint="eastAsia" w:asciiTheme="minorEastAsia" w:hAnsiTheme="minorEastAsia" w:eastAsiaTheme="minorEastAsia" w:cstheme="minorEastAsia"/>
          <w:b/>
          <w:bCs/>
          <w:i w:val="0"/>
          <w:iCs w:val="0"/>
          <w:caps w:val="0"/>
          <w:color w:val="auto"/>
          <w:spacing w:val="0"/>
          <w:sz w:val="28"/>
          <w:szCs w:val="28"/>
          <w:shd w:val="clear" w:fill="FFFFFF"/>
          <w:lang w:eastAsia="zh-CN"/>
        </w:rPr>
        <w:t>、</w:t>
      </w:r>
      <w:r>
        <w:rPr>
          <w:rStyle w:val="9"/>
          <w:rFonts w:hint="eastAsia" w:asciiTheme="minorEastAsia" w:hAnsiTheme="minorEastAsia" w:eastAsiaTheme="minorEastAsia" w:cstheme="minorEastAsia"/>
          <w:b/>
          <w:bCs/>
          <w:i w:val="0"/>
          <w:iCs w:val="0"/>
          <w:caps w:val="0"/>
          <w:color w:val="auto"/>
          <w:spacing w:val="0"/>
          <w:sz w:val="28"/>
          <w:szCs w:val="28"/>
          <w:shd w:val="clear" w:fill="FFFFFF"/>
        </w:rPr>
        <w:t>报名截止：</w:t>
      </w:r>
      <w:r>
        <w:rPr>
          <w:rFonts w:hint="eastAsia" w:asciiTheme="minorEastAsia" w:hAnsiTheme="minorEastAsia" w:eastAsiaTheme="minorEastAsia" w:cstheme="minorEastAsia"/>
          <w:i w:val="0"/>
          <w:iCs w:val="0"/>
          <w:caps w:val="0"/>
          <w:color w:val="auto"/>
          <w:spacing w:val="0"/>
          <w:sz w:val="28"/>
          <w:szCs w:val="28"/>
          <w:shd w:val="clear" w:fill="FFFFFF"/>
        </w:rPr>
        <w:t>202</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6</w:t>
      </w:r>
      <w:r>
        <w:rPr>
          <w:rFonts w:hint="eastAsia" w:asciiTheme="minorEastAsia" w:hAnsiTheme="minorEastAsia" w:eastAsiaTheme="minorEastAsia" w:cstheme="minorEastAsia"/>
          <w:i w:val="0"/>
          <w:iCs w:val="0"/>
          <w:caps w:val="0"/>
          <w:color w:val="auto"/>
          <w:spacing w:val="0"/>
          <w:sz w:val="28"/>
          <w:szCs w:val="28"/>
          <w:shd w:val="clear" w:fill="FFFFFF"/>
        </w:rPr>
        <w:t>年</w:t>
      </w:r>
      <w:r>
        <w:rPr>
          <w:rFonts w:hint="eastAsia" w:asciiTheme="minorEastAsia" w:hAnsiTheme="minorEastAsia" w:cstheme="minorEastAsia"/>
          <w:i w:val="0"/>
          <w:iCs w:val="0"/>
          <w:caps w:val="0"/>
          <w:color w:val="auto"/>
          <w:spacing w:val="0"/>
          <w:sz w:val="28"/>
          <w:szCs w:val="28"/>
          <w:shd w:val="clear" w:fill="FFFFFF"/>
          <w:lang w:val="en-US" w:eastAsia="zh-CN"/>
        </w:rPr>
        <w:t>6</w:t>
      </w:r>
      <w:r>
        <w:rPr>
          <w:rFonts w:hint="eastAsia" w:asciiTheme="minorEastAsia" w:hAnsiTheme="minorEastAsia" w:eastAsiaTheme="minorEastAsia" w:cstheme="minorEastAsia"/>
          <w:i w:val="0"/>
          <w:iCs w:val="0"/>
          <w:caps w:val="0"/>
          <w:color w:val="auto"/>
          <w:spacing w:val="0"/>
          <w:sz w:val="28"/>
          <w:szCs w:val="28"/>
          <w:shd w:val="clear" w:fill="FFFFFF"/>
        </w:rPr>
        <w:t>月</w:t>
      </w:r>
      <w:r>
        <w:rPr>
          <w:rFonts w:hint="eastAsia" w:asciiTheme="minorEastAsia" w:hAnsiTheme="minorEastAsia" w:cstheme="minorEastAsia"/>
          <w:i w:val="0"/>
          <w:iCs w:val="0"/>
          <w:caps w:val="0"/>
          <w:color w:val="auto"/>
          <w:spacing w:val="0"/>
          <w:sz w:val="28"/>
          <w:szCs w:val="28"/>
          <w:shd w:val="clear" w:fill="FFFFFF"/>
          <w:lang w:val="en-US" w:eastAsia="zh-CN"/>
        </w:rPr>
        <w:t>23</w:t>
      </w:r>
      <w:r>
        <w:rPr>
          <w:rFonts w:hint="eastAsia" w:asciiTheme="minorEastAsia" w:hAnsiTheme="minorEastAsia" w:eastAsiaTheme="minorEastAsia" w:cstheme="minorEastAsia"/>
          <w:i w:val="0"/>
          <w:iCs w:val="0"/>
          <w:caps w:val="0"/>
          <w:color w:val="auto"/>
          <w:spacing w:val="0"/>
          <w:sz w:val="28"/>
          <w:szCs w:val="28"/>
          <w:shd w:val="clear" w:fill="FFFFFF"/>
        </w:rPr>
        <w:t>日 </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17：30</w:t>
      </w:r>
    </w:p>
    <w:p w14:paraId="31A14C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五</w:t>
      </w:r>
      <w:r>
        <w:rPr>
          <w:rStyle w:val="9"/>
          <w:rFonts w:hint="eastAsia" w:asciiTheme="minorEastAsia" w:hAnsiTheme="minorEastAsia" w:eastAsiaTheme="minorEastAsia" w:cstheme="minorEastAsia"/>
          <w:b/>
          <w:bCs/>
          <w:i w:val="0"/>
          <w:iCs w:val="0"/>
          <w:caps w:val="0"/>
          <w:color w:val="auto"/>
          <w:spacing w:val="0"/>
          <w:sz w:val="28"/>
          <w:szCs w:val="28"/>
          <w:shd w:val="clear" w:fill="FFFFFF"/>
          <w:lang w:eastAsia="zh-CN"/>
        </w:rPr>
        <w:t>、</w:t>
      </w:r>
      <w:r>
        <w:rPr>
          <w:rStyle w:val="9"/>
          <w:rFonts w:hint="eastAsia" w:asciiTheme="minorEastAsia" w:hAnsiTheme="minorEastAsia" w:eastAsiaTheme="minorEastAsia" w:cstheme="minorEastAsia"/>
          <w:b/>
          <w:bCs/>
          <w:i w:val="0"/>
          <w:iCs w:val="0"/>
          <w:caps w:val="0"/>
          <w:color w:val="auto"/>
          <w:spacing w:val="0"/>
          <w:sz w:val="28"/>
          <w:szCs w:val="28"/>
          <w:shd w:val="clear" w:fill="FFFFFF"/>
        </w:rPr>
        <w:t>报名方式：</w:t>
      </w:r>
      <w:r>
        <w:rPr>
          <w:rFonts w:hint="eastAsia" w:asciiTheme="minorEastAsia" w:hAnsiTheme="minorEastAsia" w:eastAsiaTheme="minorEastAsia" w:cstheme="minorEastAsia"/>
          <w:i w:val="0"/>
          <w:iCs w:val="0"/>
          <w:caps w:val="0"/>
          <w:color w:val="auto"/>
          <w:spacing w:val="0"/>
          <w:sz w:val="28"/>
          <w:szCs w:val="28"/>
          <w:shd w:val="clear" w:fill="FFFFFF"/>
        </w:rPr>
        <w:t>邮件报名</w:t>
      </w:r>
    </w:p>
    <w:p w14:paraId="721D3F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olor w:val="auto"/>
          <w:spacing w:val="0"/>
          <w:sz w:val="28"/>
          <w:szCs w:val="28"/>
          <w:shd w:val="clear" w:fill="FFFFFF"/>
        </w:rPr>
        <w:t>A</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报名函内容：项目名称、单位名称、联系人、电话、联系邮箱、报名时间，打印后在空白处盖章并扫描上传至报名邮箱 。</w:t>
      </w:r>
    </w:p>
    <w:p w14:paraId="78574D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olor w:val="auto"/>
          <w:spacing w:val="0"/>
          <w:sz w:val="28"/>
          <w:szCs w:val="28"/>
          <w:shd w:val="clear" w:fill="FFFFFF"/>
        </w:rPr>
        <w:t>B</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公司营业执照的扫描件盖公章。</w:t>
      </w:r>
    </w:p>
    <w:p w14:paraId="6C3820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olor w:val="auto"/>
          <w:spacing w:val="0"/>
          <w:sz w:val="28"/>
          <w:szCs w:val="28"/>
          <w:shd w:val="clear" w:fill="FFFFFF"/>
        </w:rPr>
        <w:t>C</w:t>
      </w:r>
      <w:r>
        <w:rPr>
          <w:rStyle w:val="9"/>
          <w:rFonts w:hint="eastAsia" w:asciiTheme="minorEastAsia" w:hAnsiTheme="minorEastAsia" w:eastAsiaTheme="minorEastAsia" w:cstheme="minorEastAsia"/>
          <w:b/>
          <w:bCs/>
          <w:i w:val="0"/>
          <w:iCs w:val="0"/>
          <w:caps w:val="0"/>
          <w:color w:val="auto"/>
          <w:spacing w:val="0"/>
          <w:sz w:val="28"/>
          <w:szCs w:val="28"/>
          <w:shd w:val="clear" w:fill="FFFFFF"/>
          <w:lang w:eastAsia="zh-CN"/>
        </w:rPr>
        <w:t>、</w:t>
      </w:r>
      <w:r>
        <w:rPr>
          <w:rStyle w:val="9"/>
          <w:rFonts w:hint="eastAsia" w:asciiTheme="minorEastAsia" w:hAnsiTheme="minorEastAsia" w:eastAsiaTheme="minorEastAsia" w:cstheme="minorEastAsia"/>
          <w:b/>
          <w:bCs/>
          <w:i w:val="0"/>
          <w:iCs w:val="0"/>
          <w:caps w:val="0"/>
          <w:color w:val="auto"/>
          <w:spacing w:val="0"/>
          <w:sz w:val="28"/>
          <w:szCs w:val="28"/>
          <w:shd w:val="clear" w:fill="FFFFFF"/>
        </w:rPr>
        <w:t>请在报名邮件主题注明公司名称以及项目名称</w:t>
      </w:r>
    </w:p>
    <w:p w14:paraId="229A7D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邮箱：</w:t>
      </w:r>
      <w:r>
        <w:rPr>
          <w:rFonts w:hint="eastAsia" w:asciiTheme="minorEastAsia" w:hAnsiTheme="minorEastAsia" w:eastAsiaTheme="minorEastAsia" w:cstheme="minorEastAsia"/>
          <w:color w:val="auto"/>
          <w:kern w:val="0"/>
          <w:sz w:val="28"/>
          <w:szCs w:val="28"/>
        </w:rPr>
        <w:fldChar w:fldCharType="begin"/>
      </w:r>
      <w:r>
        <w:rPr>
          <w:rFonts w:hint="eastAsia" w:asciiTheme="minorEastAsia" w:hAnsiTheme="minorEastAsia" w:eastAsiaTheme="minorEastAsia" w:cstheme="minorEastAsia"/>
          <w:color w:val="auto"/>
          <w:kern w:val="0"/>
          <w:sz w:val="28"/>
          <w:szCs w:val="28"/>
        </w:rPr>
        <w:instrText xml:space="preserve"> HYPERLINK "mailto:yhsqzbb@163.com" </w:instrText>
      </w:r>
      <w:r>
        <w:rPr>
          <w:rFonts w:hint="eastAsia" w:asciiTheme="minorEastAsia" w:hAnsiTheme="minorEastAsia" w:eastAsiaTheme="minorEastAsia" w:cstheme="minorEastAsia"/>
          <w:color w:val="auto"/>
          <w:kern w:val="0"/>
          <w:sz w:val="28"/>
          <w:szCs w:val="28"/>
        </w:rPr>
        <w:fldChar w:fldCharType="separate"/>
      </w:r>
      <w:r>
        <w:rPr>
          <w:rStyle w:val="11"/>
          <w:rFonts w:hint="eastAsia" w:asciiTheme="minorEastAsia" w:hAnsiTheme="minorEastAsia" w:eastAsiaTheme="minorEastAsia" w:cstheme="minorEastAsia"/>
          <w:color w:val="auto"/>
          <w:kern w:val="0"/>
          <w:sz w:val="28"/>
          <w:szCs w:val="28"/>
        </w:rPr>
        <w:t>yhsqzbb@163.com</w:t>
      </w:r>
      <w:r>
        <w:rPr>
          <w:rFonts w:hint="eastAsia" w:asciiTheme="minorEastAsia" w:hAnsiTheme="minorEastAsia" w:eastAsiaTheme="minorEastAsia" w:cstheme="minorEastAsia"/>
          <w:color w:val="auto"/>
          <w:kern w:val="0"/>
          <w:sz w:val="28"/>
          <w:szCs w:val="28"/>
        </w:rPr>
        <w:fldChar w:fldCharType="end"/>
      </w:r>
      <w:r>
        <w:rPr>
          <w:rFonts w:hint="eastAsia" w:asciiTheme="minorEastAsia" w:hAnsiTheme="minorEastAsia" w:eastAsiaTheme="minorEastAsia" w:cstheme="minorEastAsia"/>
          <w:i w:val="0"/>
          <w:iCs w:val="0"/>
          <w:caps w:val="0"/>
          <w:color w:val="auto"/>
          <w:spacing w:val="0"/>
          <w:sz w:val="28"/>
          <w:szCs w:val="28"/>
          <w:shd w:val="clear" w:fill="FFFFFF"/>
        </w:rPr>
        <w:t> </w:t>
      </w:r>
    </w:p>
    <w:p w14:paraId="2129A0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六、特别提醒：</w:t>
      </w:r>
      <w:r>
        <w:rPr>
          <w:rFonts w:hint="eastAsia" w:asciiTheme="minorEastAsia" w:hAnsiTheme="minorEastAsia" w:eastAsiaTheme="minorEastAsia" w:cstheme="minorEastAsia"/>
          <w:i w:val="0"/>
          <w:iCs w:val="0"/>
          <w:caps w:val="0"/>
          <w:color w:val="auto"/>
          <w:spacing w:val="0"/>
          <w:sz w:val="28"/>
          <w:szCs w:val="28"/>
          <w:shd w:val="clear" w:fill="FFFFFF"/>
        </w:rPr>
        <w:t>已报名公司不得轻易取消报名，如确需取消，请提前2个工作日电话通知我院招标办，否则，将记录不良信用，并按医院相关规定处理。如报名截止日已过，请电话联系了解。</w:t>
      </w:r>
    </w:p>
    <w:p w14:paraId="344C5C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七、磋商时间：</w:t>
      </w:r>
      <w:r>
        <w:rPr>
          <w:rFonts w:hint="eastAsia" w:asciiTheme="minorEastAsia" w:hAnsiTheme="minorEastAsia" w:eastAsiaTheme="minorEastAsia" w:cstheme="minorEastAsia"/>
          <w:i w:val="0"/>
          <w:iCs w:val="0"/>
          <w:caps w:val="0"/>
          <w:color w:val="auto"/>
          <w:spacing w:val="0"/>
          <w:sz w:val="28"/>
          <w:szCs w:val="28"/>
          <w:shd w:val="clear" w:fill="FFFFFF"/>
        </w:rPr>
        <w:t>另行电话通知</w:t>
      </w:r>
    </w:p>
    <w:p w14:paraId="3D1C8D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2"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Style w:val="9"/>
          <w:rFonts w:hint="eastAsia" w:asciiTheme="minorEastAsia" w:hAnsiTheme="minorEastAsia" w:eastAsiaTheme="minorEastAsia" w:cstheme="minorEastAsia"/>
          <w:b/>
          <w:bCs/>
          <w:i w:val="0"/>
          <w:iCs w:val="0"/>
          <w:caps w:val="0"/>
          <w:color w:val="auto"/>
          <w:spacing w:val="0"/>
          <w:sz w:val="28"/>
          <w:szCs w:val="28"/>
          <w:shd w:val="clear" w:fill="FFFFFF"/>
        </w:rPr>
        <w:t>八、磋商地点及方式：</w:t>
      </w:r>
      <w:r>
        <w:rPr>
          <w:rFonts w:hint="eastAsia" w:asciiTheme="minorEastAsia" w:hAnsiTheme="minorEastAsia" w:eastAsiaTheme="minorEastAsia" w:cstheme="minorEastAsia"/>
          <w:i w:val="0"/>
          <w:iCs w:val="0"/>
          <w:caps w:val="0"/>
          <w:color w:val="auto"/>
          <w:spacing w:val="0"/>
          <w:sz w:val="28"/>
          <w:szCs w:val="28"/>
          <w:shd w:val="clear" w:fill="FFFFFF"/>
        </w:rPr>
        <w:t>另行电话通知</w:t>
      </w:r>
    </w:p>
    <w:p w14:paraId="32EC80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rPr>
        <w:t>采购单位：柳州市</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鱼峰区阳和街道社区卫生服务中心</w:t>
      </w:r>
    </w:p>
    <w:p w14:paraId="2DC99D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地      址：柳州市</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鱼峰区政和路6</w:t>
      </w:r>
      <w:r>
        <w:rPr>
          <w:rFonts w:hint="eastAsia" w:asciiTheme="minorEastAsia" w:hAnsiTheme="minorEastAsia" w:eastAsiaTheme="minorEastAsia" w:cstheme="minorEastAsia"/>
          <w:i w:val="0"/>
          <w:iCs w:val="0"/>
          <w:caps w:val="0"/>
          <w:color w:val="auto"/>
          <w:spacing w:val="0"/>
          <w:sz w:val="28"/>
          <w:szCs w:val="28"/>
          <w:shd w:val="clear" w:fill="FFFFFF"/>
        </w:rPr>
        <w:t>6号</w:t>
      </w:r>
    </w:p>
    <w:p w14:paraId="638F23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科      室：招标办公室  </w:t>
      </w:r>
    </w:p>
    <w:p w14:paraId="705EAF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联 系 人：</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龙</w:t>
      </w:r>
      <w:r>
        <w:rPr>
          <w:rFonts w:hint="eastAsia" w:asciiTheme="minorEastAsia" w:hAnsiTheme="minorEastAsia" w:eastAsiaTheme="minorEastAsia" w:cstheme="minorEastAsia"/>
          <w:i w:val="0"/>
          <w:iCs w:val="0"/>
          <w:caps w:val="0"/>
          <w:color w:val="auto"/>
          <w:spacing w:val="0"/>
          <w:sz w:val="28"/>
          <w:szCs w:val="28"/>
          <w:shd w:val="clear" w:fill="FFFFFF"/>
        </w:rPr>
        <w:t>女士、</w:t>
      </w:r>
      <w:r>
        <w:rPr>
          <w:rFonts w:hint="eastAsia" w:asciiTheme="minorEastAsia" w:hAnsiTheme="minorEastAsia" w:eastAsiaTheme="minorEastAsia" w:cstheme="minorEastAsia"/>
          <w:i w:val="0"/>
          <w:iCs w:val="0"/>
          <w:caps w:val="0"/>
          <w:color w:val="auto"/>
          <w:spacing w:val="0"/>
          <w:sz w:val="28"/>
          <w:szCs w:val="28"/>
          <w:shd w:val="clear" w:fill="FFFFFF"/>
          <w:lang w:val="en-US" w:eastAsia="zh-CN"/>
        </w:rPr>
        <w:t>罗</w:t>
      </w:r>
      <w:r>
        <w:rPr>
          <w:rFonts w:hint="eastAsia" w:asciiTheme="minorEastAsia" w:hAnsiTheme="minorEastAsia" w:eastAsiaTheme="minorEastAsia" w:cstheme="minorEastAsia"/>
          <w:i w:val="0"/>
          <w:iCs w:val="0"/>
          <w:caps w:val="0"/>
          <w:color w:val="auto"/>
          <w:spacing w:val="0"/>
          <w:sz w:val="28"/>
          <w:szCs w:val="28"/>
          <w:shd w:val="clear" w:fill="FFFFFF"/>
        </w:rPr>
        <w:t>先生</w:t>
      </w:r>
    </w:p>
    <w:p w14:paraId="7A26BF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rPr>
        <w:t>电      话：18276809206</w:t>
      </w:r>
    </w:p>
    <w:p w14:paraId="674F27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eastAsiaTheme="minorEastAsia" w:cstheme="minorEastAsia"/>
          <w:i w:val="0"/>
          <w:iCs w:val="0"/>
          <w:caps w:val="0"/>
          <w:color w:val="auto"/>
          <w:spacing w:val="0"/>
          <w:sz w:val="28"/>
          <w:szCs w:val="28"/>
          <w:shd w:val="clear" w:fill="FFFFFF"/>
        </w:rPr>
        <w:t>邮      箱：</w:t>
      </w:r>
      <w:r>
        <w:rPr>
          <w:rFonts w:hint="eastAsia" w:asciiTheme="minorEastAsia" w:hAnsiTheme="minorEastAsia" w:eastAsiaTheme="minorEastAsia" w:cstheme="minorEastAsia"/>
          <w:color w:val="auto"/>
          <w:kern w:val="0"/>
          <w:sz w:val="28"/>
          <w:szCs w:val="28"/>
        </w:rPr>
        <w:fldChar w:fldCharType="begin"/>
      </w:r>
      <w:r>
        <w:rPr>
          <w:rFonts w:hint="eastAsia" w:asciiTheme="minorEastAsia" w:hAnsiTheme="minorEastAsia" w:eastAsiaTheme="minorEastAsia" w:cstheme="minorEastAsia"/>
          <w:color w:val="auto"/>
          <w:kern w:val="0"/>
          <w:sz w:val="28"/>
          <w:szCs w:val="28"/>
        </w:rPr>
        <w:instrText xml:space="preserve"> HYPERLINK "mailto:yhsqzbb@163.com" </w:instrText>
      </w:r>
      <w:r>
        <w:rPr>
          <w:rFonts w:hint="eastAsia" w:asciiTheme="minorEastAsia" w:hAnsiTheme="minorEastAsia" w:eastAsiaTheme="minorEastAsia" w:cstheme="minorEastAsia"/>
          <w:color w:val="auto"/>
          <w:kern w:val="0"/>
          <w:sz w:val="28"/>
          <w:szCs w:val="28"/>
        </w:rPr>
        <w:fldChar w:fldCharType="separate"/>
      </w:r>
      <w:r>
        <w:rPr>
          <w:rStyle w:val="11"/>
          <w:rFonts w:hint="eastAsia" w:asciiTheme="minorEastAsia" w:hAnsiTheme="minorEastAsia" w:eastAsiaTheme="minorEastAsia" w:cstheme="minorEastAsia"/>
          <w:color w:val="auto"/>
          <w:kern w:val="0"/>
          <w:sz w:val="28"/>
          <w:szCs w:val="28"/>
        </w:rPr>
        <w:t>yhsqzbb@163.com</w:t>
      </w:r>
      <w:r>
        <w:rPr>
          <w:rFonts w:hint="eastAsia" w:asciiTheme="minorEastAsia" w:hAnsiTheme="minorEastAsia" w:eastAsiaTheme="minorEastAsia" w:cstheme="minorEastAsia"/>
          <w:color w:val="auto"/>
          <w:kern w:val="0"/>
          <w:sz w:val="28"/>
          <w:szCs w:val="28"/>
        </w:rPr>
        <w:fldChar w:fldCharType="end"/>
      </w:r>
    </w:p>
    <w:p w14:paraId="2CEDB1DF">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Theme="minorEastAsia" w:hAnsiTheme="minorEastAsia" w:eastAsiaTheme="minorEastAsia" w:cstheme="minorEastAsia"/>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C388"/>
    <w:multiLevelType w:val="multilevel"/>
    <w:tmpl w:val="4EC7C3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24D6"/>
    <w:rsid w:val="0B696551"/>
    <w:rsid w:val="0C08019B"/>
    <w:rsid w:val="0F3E7960"/>
    <w:rsid w:val="0F753717"/>
    <w:rsid w:val="11AC4A89"/>
    <w:rsid w:val="12080872"/>
    <w:rsid w:val="12C864B2"/>
    <w:rsid w:val="13792B5D"/>
    <w:rsid w:val="15BF5407"/>
    <w:rsid w:val="16F33848"/>
    <w:rsid w:val="186A4DCF"/>
    <w:rsid w:val="187B0B24"/>
    <w:rsid w:val="18803BAE"/>
    <w:rsid w:val="19742C91"/>
    <w:rsid w:val="19D02FBF"/>
    <w:rsid w:val="1A4C776A"/>
    <w:rsid w:val="1C131559"/>
    <w:rsid w:val="1D4B5AB7"/>
    <w:rsid w:val="1EBB4824"/>
    <w:rsid w:val="229A1A16"/>
    <w:rsid w:val="23926914"/>
    <w:rsid w:val="256B6E53"/>
    <w:rsid w:val="282D0BDB"/>
    <w:rsid w:val="2C7F3B71"/>
    <w:rsid w:val="2D367276"/>
    <w:rsid w:val="321118B3"/>
    <w:rsid w:val="33DC1707"/>
    <w:rsid w:val="34B26188"/>
    <w:rsid w:val="34BB5E23"/>
    <w:rsid w:val="35CF32D1"/>
    <w:rsid w:val="35E13770"/>
    <w:rsid w:val="36160F00"/>
    <w:rsid w:val="3B034108"/>
    <w:rsid w:val="3F9F3D14"/>
    <w:rsid w:val="4236692B"/>
    <w:rsid w:val="44405BA3"/>
    <w:rsid w:val="46162856"/>
    <w:rsid w:val="4BBF20A9"/>
    <w:rsid w:val="4D387032"/>
    <w:rsid w:val="50160E1C"/>
    <w:rsid w:val="50DF672A"/>
    <w:rsid w:val="50F55C9E"/>
    <w:rsid w:val="53D63625"/>
    <w:rsid w:val="54384F48"/>
    <w:rsid w:val="54773987"/>
    <w:rsid w:val="55CE4CBA"/>
    <w:rsid w:val="57E70202"/>
    <w:rsid w:val="5B251FD7"/>
    <w:rsid w:val="5C710584"/>
    <w:rsid w:val="5D8A028F"/>
    <w:rsid w:val="5F340197"/>
    <w:rsid w:val="60F95908"/>
    <w:rsid w:val="63B87B58"/>
    <w:rsid w:val="64B42529"/>
    <w:rsid w:val="66090619"/>
    <w:rsid w:val="666A3762"/>
    <w:rsid w:val="67066038"/>
    <w:rsid w:val="67F10FEB"/>
    <w:rsid w:val="69A55641"/>
    <w:rsid w:val="6A3858A3"/>
    <w:rsid w:val="6B5F3D5D"/>
    <w:rsid w:val="70F04157"/>
    <w:rsid w:val="71316B5E"/>
    <w:rsid w:val="72174BBD"/>
    <w:rsid w:val="72603EA3"/>
    <w:rsid w:val="72872FB1"/>
    <w:rsid w:val="73515DE7"/>
    <w:rsid w:val="74C9557C"/>
    <w:rsid w:val="74D91AF2"/>
    <w:rsid w:val="750C12AF"/>
    <w:rsid w:val="78A22303"/>
    <w:rsid w:val="7A807730"/>
    <w:rsid w:val="7D065993"/>
    <w:rsid w:val="7DC00FC6"/>
    <w:rsid w:val="7DF807CB"/>
    <w:rsid w:val="7E495F66"/>
    <w:rsid w:val="7ED21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2"/>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标题 2 Char"/>
    <w:link w:val="3"/>
    <w:qFormat/>
    <w:uiPriority w:val="0"/>
    <w:rPr>
      <w:rFonts w:ascii="Arial" w:hAnsi="Arial" w:eastAsia="黑体"/>
      <w:b/>
      <w:sz w:val="32"/>
    </w:rPr>
  </w:style>
  <w:style w:type="character" w:customStyle="1" w:styleId="13">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1176</Words>
  <Characters>1187</Characters>
  <Lines>0</Lines>
  <Paragraphs>0</Paragraphs>
  <TotalTime>32</TotalTime>
  <ScaleCrop>false</ScaleCrop>
  <LinksUpToDate>false</LinksUpToDate>
  <CharactersWithSpaces>1188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2025-11-05T01:52:00Z</dcterms:created>
  <dc:creator>Administrator</dc:creator>
  <cp:lastModifiedBy>wps</cp:lastModifiedBy>
  <cp:lastPrinted>2025-11-05T02:24:00Z</cp:lastPrinted>
  <dcterms:modified xsi:type="dcterms:W3CDTF">2026-06-18T01:09:43Z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eyJoZGlkIjoiN2NlM2I4Njg1ZDQwYmExMDkyMDY5ZDRhYWNiMmZhOTQiLCJ1c2VySWQiOiIxNTY4OTA1MzczIn0=</vt:lpwstr>
  </property>
  <property fmtid="{D5CDD505-2E9C-101B-9397-08002B2CF9AE}" pid="4" name="ICV">
    <vt:lpwstr>F662B93D6B8641F596D02FEE210B49AF_13</vt:lpwstr>
  </property>
</Properties>
</file>